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9A9" w:rsidRPr="00B649A9" w:rsidRDefault="00B649A9" w:rsidP="00B649A9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B649A9" w:rsidRPr="00B649A9" w:rsidRDefault="00B649A9" w:rsidP="00B649A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 Республики Казахстан</w:t>
      </w:r>
    </w:p>
    <w:p w:rsidR="00B649A9" w:rsidRPr="00B649A9" w:rsidRDefault="000B0537" w:rsidP="00D44FE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4823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ISO 15686-5- 2017</w:t>
      </w:r>
      <w:r w:rsidR="003B09EC" w:rsidRPr="003B09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823BA" w:rsidRPr="004823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Здания и законченные строительством объекты. Планирование периода эксплуатации. Часть 5. Ра</w:t>
      </w:r>
      <w:r w:rsidR="004823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счет стоимости жизненного цикла</w:t>
      </w:r>
      <w:r w:rsidRPr="000B05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B649A9"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bookmarkStart w:id="0" w:name="_GoBack"/>
      <w:bookmarkEnd w:id="0"/>
    </w:p>
    <w:p w:rsidR="00A91575" w:rsidRPr="00A91575" w:rsidRDefault="00B649A9" w:rsidP="00A9157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A91575" w:rsidRPr="00A91575" w:rsidRDefault="00A91575" w:rsidP="00A9157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915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разработки данного стандарта является Национальный план стандартизации на 2020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7AE5" w:rsidRDefault="00E601B1" w:rsidP="00A9157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Основной ц</w:t>
      </w:r>
      <w:r w:rsidR="000F3D0E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елью разработки стандарта </w:t>
      </w:r>
      <w:r w:rsidR="00F047D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является </w:t>
      </w:r>
      <w:r w:rsidR="000D7AE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помощь заказчикам в </w:t>
      </w:r>
      <w:r w:rsidR="008017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определении </w:t>
      </w:r>
      <w:r w:rsidR="00AF3B7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всего жизненного цикла строительного объекта</w:t>
      </w:r>
      <w:r w:rsidR="0080171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914F3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начала планировани</w:t>
      </w:r>
      <w:r w:rsidR="00951F7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я до конца периода эксплуатации, а также: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установление четкой терминологии и общей методологии расчета стоимости жизненного цикла;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обеспечение практического использования расчета стоимости жизненного цикла с тем, чтобы она стала широко использоваться в строительной отрасли;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обеспечение применения методов и методологии расчета стоимости жизненного цикла для широкого спектра методов закупок;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помощь в улучшении процессов принятия решений и оценки на соответствующих этапах любого проекта;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содействие решению проблем неопределенности и рисков, и повышение доверия к прогнозированию расчета стоимости жизненного цикла;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обеспечение расчета стоимости жизненного цикла и основополагающих допущений более </w:t>
      </w:r>
      <w:proofErr w:type="gramStart"/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прозрачными</w:t>
      </w:r>
      <w:proofErr w:type="gramEnd"/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 надежными;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установление руководящих принципов, инструкций и определений для различных форм расчета стоимости жизненного цикла и отчетности;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обеспечение механизма для согласованных прогнозов расчета стоимости жизненного цикла и оценки эффективности, что способствует более надежным уровням сравнительного анализа и сопоставительного анализа затрат;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предоставление общей основы для установления целевых показателей расчета стоимости жизненного цикла во время проектирования и строительства, по которым можно отслеживать и оценивать фактические показатели затрат в течение периода эксплуатации законченных строительством объектов;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предоставление указаний о том, когда, до какого уровня проводить расчета стоимости жизненного цикла, и какие расходы стоит рассматривать;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содействие раскрытию реальной ценности эффективного выполнения расчета стоимости жизненного цикла в строительстве при помощи планирования периода эксплуатации;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прояснение различий между расчетом стоимости жизненного цикла и оценкой издержек за весь период эксплуатации;</w:t>
      </w:r>
    </w:p>
    <w:p w:rsidR="00E601B1" w:rsidRPr="00E601B1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предоставление общего набора затрат для расчета стоимости жизненного цикла / оценки издержек за весь период эксплуатации, совместимого с и настраиваемого для конкретных национальных или международных кодов затрат и соглашений о структуре данных;</w:t>
      </w:r>
      <w:proofErr w:type="gramEnd"/>
    </w:p>
    <w:p w:rsidR="00A91575" w:rsidRDefault="00E601B1" w:rsidP="00E601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601B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предоставление перекрестных ссылок на руководящие указания по связанной деятельности в других частях ISO 15686.</w:t>
      </w:r>
    </w:p>
    <w:p w:rsidR="00072C65" w:rsidRDefault="00072C65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72C6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Положения настоящего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стандарта</w:t>
      </w:r>
      <w:r w:rsidRPr="00072C6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особенно актуальны для государственных заказчиков в случаях, когда отсутствие какого-либо прогнозируемого дохода от некоторых законченных строительством объектов может усложнить традиционную экономическую оценку инвестиций. Они также имеют отношение к работе специалистов, предоставляющих информацию о периоде эксплуатации и экологических показателях.</w:t>
      </w:r>
    </w:p>
    <w:p w:rsidR="00812AEA" w:rsidRDefault="00E16791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167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Расчет стоимости жизненного цикла - это ценный метод, который используется для прогнозирования и оценки эффективности затрат на законченные строительством объекты. </w:t>
      </w:r>
      <w:r w:rsidRPr="00E16791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Расчет стоимости жизненного цикла - это одна из форм анализа, позволяющая определить, отвечает ли проект требованиям к эксплуатационным характеристикам заказчика. Анализ может сделать необходимым использование прочих частей ISO 15686 и текущих экономических данных от заказчиков и строительной отрасли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0F3D0E" w:rsidRPr="00295068" w:rsidRDefault="00CC69BD" w:rsidP="002950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Актуальность разработки стандарта </w:t>
      </w:r>
      <w:proofErr w:type="gramStart"/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РК «</w:t>
      </w:r>
      <w:r w:rsidR="000815AD" w:rsidRPr="000815A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Здания и законченные строительством объекты. Планирование периода эксплуатации. Часть 5. Расчет стоимости жизненного цикла</w:t>
      </w:r>
      <w:r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="000F3D0E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обусловлена</w:t>
      </w:r>
      <w:proofErr w:type="gramEnd"/>
      <w:r w:rsidR="000F3D0E" w:rsidRPr="0029506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необходимостью установления основных положений при применении в строительн</w:t>
      </w:r>
      <w:r w:rsidR="00F37FB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ой отрасли Республики Казахстан.</w:t>
      </w:r>
    </w:p>
    <w:p w:rsidR="00612BE3" w:rsidRDefault="00612BE3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983" w:rsidRPr="00612BE3" w:rsidRDefault="00B649A9" w:rsidP="00612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B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настоящего стандарта подготовлен в соответствии с Национальным планом стандартизации на 2020 год, утвержденный приказом исполняющего обязанности Председателя Комитета технического регулирования и метрологии Министерства торговли и интеграции Республики Казахстан от 20 марта 2020 года № 10-од.</w:t>
      </w:r>
    </w:p>
    <w:p w:rsidR="00214B8E" w:rsidRPr="00214B8E" w:rsidRDefault="00214B8E" w:rsidP="00214B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3D3A" w:rsidRPr="00461B9D" w:rsidRDefault="00076C22" w:rsidP="00612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Характеристика объекта стандартизации</w:t>
      </w:r>
    </w:p>
    <w:p w:rsidR="00461B9D" w:rsidRPr="008F0487" w:rsidRDefault="00461B9D" w:rsidP="00612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настоящего стандарта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внедрен взамен существующего </w:t>
      </w:r>
      <w:proofErr w:type="gramStart"/>
      <w:r w:rsidR="008F04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8F0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</w:t>
      </w:r>
      <w:r w:rsidR="008F048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8F0487" w:rsidRPr="008F0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15686-5-2013 </w:t>
      </w:r>
      <w:r w:rsidR="008F0487">
        <w:rPr>
          <w:rFonts w:ascii="Times New Roman" w:eastAsia="Times New Roman" w:hAnsi="Times New Roman" w:cs="Times New Roman"/>
          <w:sz w:val="24"/>
          <w:szCs w:val="24"/>
          <w:lang w:eastAsia="ru-RU"/>
        </w:rPr>
        <w:t>«Здания и встроенное недвижимое имущество. Планирование долговечности. Часть 5. Стоимость эксплуатационного обслуживания».</w:t>
      </w:r>
    </w:p>
    <w:p w:rsidR="00501C6C" w:rsidRDefault="00AA65E1" w:rsidP="004010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 </w:t>
      </w:r>
      <w:r w:rsidRPr="00AA65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требования и руководящие принципы для проведения анализа стоимости жизненного цикла зданий и законченных строительством объектов и их частей, как новых, так и существующих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65E1" w:rsidRPr="00B649A9" w:rsidRDefault="00AA65E1" w:rsidP="004010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6C22" w:rsidRPr="00B649A9" w:rsidRDefault="00B649A9" w:rsidP="00612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076C22" w:rsidRPr="00076C22" w:rsidRDefault="00076C22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национального стандарта обеспечивает выполнение требований Законов Республики Казахстан «</w:t>
      </w: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стандартизации» от 5 октября 2018 года № 183-VІ ЗРК,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регламента «Требования к безопасности зданий и сооружений строительных материалов и изделий» 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утвержденного </w:t>
      </w:r>
      <w:r w:rsidRPr="00076C2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Республики Казахстан от</w:t>
      </w:r>
      <w:r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ноября 2010 года № 1202.</w:t>
      </w: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5068" w:rsidRPr="00F108D1" w:rsidRDefault="00B649A9" w:rsidP="00F108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Предполагаемые пользователи стандарта, национального классификатора и рекомендаций по стандартизации</w:t>
      </w:r>
    </w:p>
    <w:p w:rsidR="00E5243D" w:rsidRDefault="00F108D1" w:rsidP="00DA1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108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разработке стандарт</w:t>
      </w:r>
      <w:r w:rsidR="00E252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F108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F108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заинтересованы</w:t>
      </w:r>
      <w:proofErr w:type="gramEnd"/>
      <w:r w:rsid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E5243D" w:rsidRPr="00E5243D" w:rsidRDefault="00E5243D" w:rsidP="00E52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закупщики законченных строительством объектов, заинтересованных в долгосрочном владении; они могут быть государственными или частными или арендаторами с достаточно длительным периодом интереса в объекте недвижимости и (или) ответственности за расходы на техническое обслуживание и (или) эксплуатацию;</w:t>
      </w:r>
    </w:p>
    <w:p w:rsidR="00E5243D" w:rsidRPr="00E5243D" w:rsidRDefault="00E5243D" w:rsidP="00E52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проектировщики;</w:t>
      </w:r>
    </w:p>
    <w:p w:rsidR="00E5243D" w:rsidRPr="00E5243D" w:rsidRDefault="00E5243D" w:rsidP="00E52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конструкторы и их специализированные поставщики материалов и комплектующих;</w:t>
      </w:r>
    </w:p>
    <w:p w:rsidR="00E5243D" w:rsidRPr="00E5243D" w:rsidRDefault="00E5243D" w:rsidP="00E52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операторы, эксплуатирующие объекты (с тем, чтобы помочь им более эффективно участвовать в процессе проектирования);</w:t>
      </w:r>
    </w:p>
    <w:p w:rsidR="00DA189C" w:rsidRDefault="00E5243D" w:rsidP="00E524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E524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сметчики и прочие специалисты.</w:t>
      </w:r>
      <w:r w:rsidR="00F108D1" w:rsidRPr="00F108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E5243D" w:rsidRPr="00DA189C" w:rsidRDefault="00E5243D" w:rsidP="00DA18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649A9" w:rsidRPr="00295068" w:rsidRDefault="00B649A9" w:rsidP="00612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Сведения о рассылке проекта стандарта, национального классификатора и рекомендаций по стандартизации на согласование</w:t>
      </w:r>
    </w:p>
    <w:p w:rsidR="00295068" w:rsidRPr="00295068" w:rsidRDefault="00295068" w:rsidP="00295068">
      <w:pPr>
        <w:widowControl w:val="0"/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разработке первой редакции и те</w:t>
      </w:r>
      <w:proofErr w:type="gram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оекта национального стандарта были опубликованы и размещены на сайте Комитета технического регулирования и метрологии.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направлен на рассмотрение и согласование, в следующем количестве: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государственные органы Республики Казахстан;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Национальная палата предпринимателей Республики Казахстан «</w:t>
      </w:r>
      <w:proofErr w:type="spellStart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ТОО «Национальный центр аккредитации»;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комитеты по стандартизации;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аккредитованные ассоциации; </w:t>
      </w:r>
    </w:p>
    <w:p w:rsidR="00295068" w:rsidRPr="00295068" w:rsidRDefault="00826A3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95068"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заинтересованные организации – производители продукции и строительные компании;</w:t>
      </w:r>
    </w:p>
    <w:p w:rsidR="00295068" w:rsidRPr="00295068" w:rsidRDefault="00295068" w:rsidP="0029506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506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органы по подтверждению соответствия.</w:t>
      </w:r>
    </w:p>
    <w:p w:rsidR="00295068" w:rsidRPr="00B649A9" w:rsidRDefault="00295068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A9" w:rsidRPr="00612BE3" w:rsidRDefault="00B649A9" w:rsidP="00612BE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295068" w:rsidRPr="00922104" w:rsidRDefault="00AB4D57" w:rsidP="00295068">
      <w:pPr>
        <w:pStyle w:val="Normal1"/>
        <w:widowControl w:val="0"/>
        <w:ind w:firstLine="567"/>
        <w:jc w:val="both"/>
      </w:pPr>
      <w:r w:rsidRPr="00AB4D57">
        <w:t>В отечественной практике данный объект стандартизации государственными уполномоченными органами стандартизации ранее не рассмат</w:t>
      </w:r>
      <w:r w:rsidR="0037666B">
        <w:t xml:space="preserve">ривался. Стандарт </w:t>
      </w:r>
      <w:proofErr w:type="gramStart"/>
      <w:r w:rsidR="0037666B">
        <w:t>СТ</w:t>
      </w:r>
      <w:proofErr w:type="gramEnd"/>
      <w:r w:rsidR="0037666B">
        <w:t xml:space="preserve"> РК ISO15</w:t>
      </w:r>
      <w:r w:rsidR="0037666B" w:rsidRPr="0037666B">
        <w:t>686</w:t>
      </w:r>
      <w:r w:rsidRPr="00AB4D57">
        <w:t xml:space="preserve"> будет разработан и применен в Республике Казахстан на основе </w:t>
      </w:r>
      <w:r w:rsidR="00295068" w:rsidRPr="00490B7D">
        <w:t>действующего</w:t>
      </w:r>
      <w:r w:rsidR="00295068" w:rsidRPr="00AB4D57">
        <w:t xml:space="preserve"> </w:t>
      </w:r>
      <w:r w:rsidR="00295068" w:rsidRPr="00490B7D">
        <w:t>межгосударственного</w:t>
      </w:r>
      <w:r w:rsidR="00295068" w:rsidRPr="00AB4D57">
        <w:t xml:space="preserve"> </w:t>
      </w:r>
      <w:r w:rsidR="00295068" w:rsidRPr="00490B7D">
        <w:t>стандарта</w:t>
      </w:r>
      <w:r w:rsidR="00295068" w:rsidRPr="00AB4D57">
        <w:t xml:space="preserve"> </w:t>
      </w:r>
      <w:r w:rsidR="00490B7D" w:rsidRPr="00612BE3">
        <w:rPr>
          <w:lang w:val="en-US"/>
        </w:rPr>
        <w:t>ISO</w:t>
      </w:r>
      <w:r w:rsidR="00AF0245">
        <w:t xml:space="preserve"> 15686-5-2017</w:t>
      </w:r>
      <w:r w:rsidR="00490B7D" w:rsidRPr="00AB4D57">
        <w:t xml:space="preserve"> </w:t>
      </w:r>
      <w:r w:rsidR="00490B7D" w:rsidRPr="00612BE3">
        <w:rPr>
          <w:lang w:val="en-US"/>
        </w:rPr>
        <w:t>Building</w:t>
      </w:r>
      <w:r w:rsidR="00490B7D" w:rsidRPr="00AB4D57">
        <w:t xml:space="preserve"> </w:t>
      </w:r>
      <w:r w:rsidR="00AF0245">
        <w:rPr>
          <w:lang w:val="en-US"/>
        </w:rPr>
        <w:t>and</w:t>
      </w:r>
      <w:r w:rsidR="00AF0245" w:rsidRPr="00AF0245">
        <w:t xml:space="preserve"> </w:t>
      </w:r>
      <w:r w:rsidR="00490B7D" w:rsidRPr="00612BE3">
        <w:rPr>
          <w:lang w:val="en-US"/>
        </w:rPr>
        <w:t>construction</w:t>
      </w:r>
      <w:r w:rsidR="000466B0" w:rsidRPr="000466B0">
        <w:t xml:space="preserve"> </w:t>
      </w:r>
      <w:r w:rsidR="000466B0">
        <w:rPr>
          <w:lang w:val="en-US"/>
        </w:rPr>
        <w:t>assets</w:t>
      </w:r>
      <w:r w:rsidR="000466B0" w:rsidRPr="000466B0">
        <w:t xml:space="preserve"> – </w:t>
      </w:r>
      <w:r w:rsidR="000466B0">
        <w:rPr>
          <w:lang w:val="en-US"/>
        </w:rPr>
        <w:t>Service</w:t>
      </w:r>
      <w:r w:rsidR="000466B0" w:rsidRPr="000466B0">
        <w:t xml:space="preserve"> </w:t>
      </w:r>
      <w:r w:rsidR="000466B0">
        <w:rPr>
          <w:lang w:val="en-US"/>
        </w:rPr>
        <w:t>life</w:t>
      </w:r>
      <w:r w:rsidR="000466B0" w:rsidRPr="000466B0">
        <w:t xml:space="preserve"> </w:t>
      </w:r>
      <w:r w:rsidR="000466B0">
        <w:rPr>
          <w:lang w:val="en-US"/>
        </w:rPr>
        <w:t>planning</w:t>
      </w:r>
      <w:r w:rsidR="000466B0" w:rsidRPr="000466B0">
        <w:t xml:space="preserve"> - </w:t>
      </w:r>
      <w:r w:rsidR="00490B7D" w:rsidRPr="00612BE3">
        <w:rPr>
          <w:lang w:val="en-US"/>
        </w:rPr>
        <w:t>Part</w:t>
      </w:r>
      <w:r w:rsidR="000466B0">
        <w:t xml:space="preserve"> </w:t>
      </w:r>
      <w:r w:rsidR="000466B0" w:rsidRPr="000466B0">
        <w:t>5</w:t>
      </w:r>
      <w:r w:rsidR="00490B7D" w:rsidRPr="00AB4D57">
        <w:t xml:space="preserve">. </w:t>
      </w:r>
      <w:proofErr w:type="gramStart"/>
      <w:r w:rsidR="000466B0">
        <w:rPr>
          <w:lang w:val="en-US"/>
        </w:rPr>
        <w:t>Life</w:t>
      </w:r>
      <w:r w:rsidR="000466B0" w:rsidRPr="00A91575">
        <w:t>-</w:t>
      </w:r>
      <w:r w:rsidR="000466B0">
        <w:rPr>
          <w:lang w:val="en-US"/>
        </w:rPr>
        <w:t>cycle</w:t>
      </w:r>
      <w:r w:rsidR="000466B0" w:rsidRPr="00A91575">
        <w:t xml:space="preserve"> </w:t>
      </w:r>
      <w:r w:rsidR="000466B0">
        <w:rPr>
          <w:lang w:val="en-US"/>
        </w:rPr>
        <w:t>costing</w:t>
      </w:r>
      <w:r w:rsidR="00922104">
        <w:t>.</w:t>
      </w:r>
      <w:proofErr w:type="gramEnd"/>
    </w:p>
    <w:p w:rsidR="00B649A9" w:rsidRPr="00AB4D57" w:rsidRDefault="00B649A9" w:rsidP="00295068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6983" w:rsidRPr="00B649A9" w:rsidRDefault="00B649A9" w:rsidP="00612BE3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B649A9" w:rsidRPr="00B649A9" w:rsidRDefault="00B649A9" w:rsidP="002950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ТОО «Проектная академия «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KAZGOR</w:t>
      </w:r>
      <w:r w:rsidR="00A269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базовая организация технического комитета по стандартизации № 55 «Архитектура, градостроительство и строительство»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Алматы, </w:t>
      </w:r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пр. </w:t>
      </w:r>
      <w:proofErr w:type="spellStart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Абылай</w:t>
      </w:r>
      <w:proofErr w:type="spellEnd"/>
      <w:r w:rsidRPr="00B649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хана 81, 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тел: +7-727-2588575, 2796745, факс: 8-727-2588571,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info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49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tk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55@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kazgor</w:t>
        </w:r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295068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kz</w:t>
        </w:r>
        <w:proofErr w:type="spellEnd"/>
      </w:hyperlink>
      <w:r w:rsidRPr="00B649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начала разработки проекта стандарта –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17 июня 2020 года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649A9" w:rsidRPr="00B649A9" w:rsidRDefault="00B649A9" w:rsidP="0029506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Срок утверждения проекта стандарта – </w:t>
      </w:r>
      <w:r w:rsidR="00295068" w:rsidRPr="002950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26 августа 2020 </w:t>
      </w:r>
      <w:r w:rsidRPr="00B649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года.</w:t>
      </w:r>
    </w:p>
    <w:p w:rsidR="00AC1D52" w:rsidRDefault="00AC1D52" w:rsidP="00191D74">
      <w:pPr>
        <w:tabs>
          <w:tab w:val="num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3A44" w:rsidRDefault="00B649A9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ТК 55                                                                         М.Ж. Жаманкулов</w:t>
      </w:r>
    </w:p>
    <w:p w:rsid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69F" w:rsidRPr="0002769F" w:rsidRDefault="0002769F" w:rsidP="00295068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 ___ » ___________ 2020</w:t>
      </w:r>
      <w:r w:rsidRPr="000276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</w:p>
    <w:sectPr w:rsidR="0002769F" w:rsidRPr="0002769F" w:rsidSect="001368D2">
      <w:footerReference w:type="default" r:id="rId10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04" w:rsidRDefault="00697704" w:rsidP="008A43E5">
      <w:pPr>
        <w:spacing w:after="0" w:line="240" w:lineRule="auto"/>
      </w:pPr>
      <w:r>
        <w:separator/>
      </w:r>
    </w:p>
  </w:endnote>
  <w:endnote w:type="continuationSeparator" w:id="0">
    <w:p w:rsidR="00697704" w:rsidRDefault="00697704" w:rsidP="008A4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341814"/>
      <w:docPartObj>
        <w:docPartGallery w:val="Page Numbers (Bottom of Page)"/>
        <w:docPartUnique/>
      </w:docPartObj>
    </w:sdtPr>
    <w:sdtEndPr/>
    <w:sdtContent>
      <w:p w:rsidR="008A43E5" w:rsidRDefault="008A43E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FE5">
          <w:rPr>
            <w:noProof/>
          </w:rPr>
          <w:t>3</w:t>
        </w:r>
        <w:r>
          <w:fldChar w:fldCharType="end"/>
        </w:r>
      </w:p>
    </w:sdtContent>
  </w:sdt>
  <w:p w:rsidR="008A43E5" w:rsidRDefault="008A43E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04" w:rsidRDefault="00697704" w:rsidP="008A43E5">
      <w:pPr>
        <w:spacing w:after="0" w:line="240" w:lineRule="auto"/>
      </w:pPr>
      <w:r>
        <w:separator/>
      </w:r>
    </w:p>
  </w:footnote>
  <w:footnote w:type="continuationSeparator" w:id="0">
    <w:p w:rsidR="00697704" w:rsidRDefault="00697704" w:rsidP="008A4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849D2"/>
    <w:multiLevelType w:val="hybridMultilevel"/>
    <w:tmpl w:val="236A208A"/>
    <w:lvl w:ilvl="0" w:tplc="646ABC58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E44"/>
    <w:rsid w:val="00025E90"/>
    <w:rsid w:val="0002769F"/>
    <w:rsid w:val="00041BE4"/>
    <w:rsid w:val="000466B0"/>
    <w:rsid w:val="000518AD"/>
    <w:rsid w:val="00072C65"/>
    <w:rsid w:val="00076C22"/>
    <w:rsid w:val="000815AD"/>
    <w:rsid w:val="000A663E"/>
    <w:rsid w:val="000B0537"/>
    <w:rsid w:val="000D7AE5"/>
    <w:rsid w:val="000F3D0E"/>
    <w:rsid w:val="0010710D"/>
    <w:rsid w:val="0012190C"/>
    <w:rsid w:val="0019072B"/>
    <w:rsid w:val="00191D74"/>
    <w:rsid w:val="00192BC5"/>
    <w:rsid w:val="001A2170"/>
    <w:rsid w:val="00213036"/>
    <w:rsid w:val="00214B8E"/>
    <w:rsid w:val="00240076"/>
    <w:rsid w:val="00246300"/>
    <w:rsid w:val="00295068"/>
    <w:rsid w:val="0029562E"/>
    <w:rsid w:val="00296F8E"/>
    <w:rsid w:val="00311DB5"/>
    <w:rsid w:val="00321529"/>
    <w:rsid w:val="003215DF"/>
    <w:rsid w:val="0037666B"/>
    <w:rsid w:val="003B09EC"/>
    <w:rsid w:val="004010EC"/>
    <w:rsid w:val="00402649"/>
    <w:rsid w:val="004515C6"/>
    <w:rsid w:val="00461B9D"/>
    <w:rsid w:val="004823BA"/>
    <w:rsid w:val="00490B7D"/>
    <w:rsid w:val="004A490E"/>
    <w:rsid w:val="00501C6C"/>
    <w:rsid w:val="0052683D"/>
    <w:rsid w:val="00586213"/>
    <w:rsid w:val="00612BE3"/>
    <w:rsid w:val="00650CC3"/>
    <w:rsid w:val="00697704"/>
    <w:rsid w:val="006B69D4"/>
    <w:rsid w:val="0074471F"/>
    <w:rsid w:val="007B0B5D"/>
    <w:rsid w:val="0080171D"/>
    <w:rsid w:val="00812AEA"/>
    <w:rsid w:val="00826A38"/>
    <w:rsid w:val="00867EE8"/>
    <w:rsid w:val="00876765"/>
    <w:rsid w:val="008A43E5"/>
    <w:rsid w:val="008E3D3A"/>
    <w:rsid w:val="008E440A"/>
    <w:rsid w:val="008F0487"/>
    <w:rsid w:val="00914F3D"/>
    <w:rsid w:val="00922104"/>
    <w:rsid w:val="00951F72"/>
    <w:rsid w:val="00955EDA"/>
    <w:rsid w:val="00983541"/>
    <w:rsid w:val="00994849"/>
    <w:rsid w:val="009972EB"/>
    <w:rsid w:val="00A16A8A"/>
    <w:rsid w:val="00A209AA"/>
    <w:rsid w:val="00A26983"/>
    <w:rsid w:val="00A443BD"/>
    <w:rsid w:val="00A91575"/>
    <w:rsid w:val="00AA65E1"/>
    <w:rsid w:val="00AB4D57"/>
    <w:rsid w:val="00AC1D52"/>
    <w:rsid w:val="00AD3D50"/>
    <w:rsid w:val="00AF0245"/>
    <w:rsid w:val="00AF3B7B"/>
    <w:rsid w:val="00B25E44"/>
    <w:rsid w:val="00B31C53"/>
    <w:rsid w:val="00B649A9"/>
    <w:rsid w:val="00B866E8"/>
    <w:rsid w:val="00C16DA1"/>
    <w:rsid w:val="00C57C80"/>
    <w:rsid w:val="00C83381"/>
    <w:rsid w:val="00CC69BD"/>
    <w:rsid w:val="00D44FE5"/>
    <w:rsid w:val="00D45E2A"/>
    <w:rsid w:val="00D71B7D"/>
    <w:rsid w:val="00DA189C"/>
    <w:rsid w:val="00DB68EB"/>
    <w:rsid w:val="00DE7B13"/>
    <w:rsid w:val="00E16791"/>
    <w:rsid w:val="00E2526C"/>
    <w:rsid w:val="00E5243D"/>
    <w:rsid w:val="00E601B1"/>
    <w:rsid w:val="00E73A44"/>
    <w:rsid w:val="00E968F0"/>
    <w:rsid w:val="00F047DF"/>
    <w:rsid w:val="00F108D1"/>
    <w:rsid w:val="00F37FB4"/>
    <w:rsid w:val="00FD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C22"/>
    <w:pPr>
      <w:ind w:left="720"/>
      <w:contextualSpacing/>
    </w:pPr>
  </w:style>
  <w:style w:type="paragraph" w:customStyle="1" w:styleId="Normal1">
    <w:name w:val="Normal1"/>
    <w:uiPriority w:val="99"/>
    <w:rsid w:val="002950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A43E5"/>
  </w:style>
  <w:style w:type="paragraph" w:styleId="a6">
    <w:name w:val="footer"/>
    <w:basedOn w:val="a"/>
    <w:link w:val="a7"/>
    <w:uiPriority w:val="99"/>
    <w:unhideWhenUsed/>
    <w:rsid w:val="008A4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A43E5"/>
  </w:style>
  <w:style w:type="paragraph" w:customStyle="1" w:styleId="a8">
    <w:name w:val="Знак Знак Знак"/>
    <w:basedOn w:val="a"/>
    <w:autoRedefine/>
    <w:rsid w:val="00214B8E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zgor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k55@kazgo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Мюаш Бисарова</dc:creator>
  <cp:lastModifiedBy>Есенгельды И. Кузембаев</cp:lastModifiedBy>
  <cp:revision>8</cp:revision>
  <dcterms:created xsi:type="dcterms:W3CDTF">2020-08-10T09:03:00Z</dcterms:created>
  <dcterms:modified xsi:type="dcterms:W3CDTF">2020-08-12T08:50:00Z</dcterms:modified>
</cp:coreProperties>
</file>